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97" w:rsidRPr="008647AE" w:rsidRDefault="002D2000" w:rsidP="00942497">
      <w:pPr>
        <w:jc w:val="center"/>
        <w:rPr>
          <w:rFonts w:asciiTheme="majorHAnsi" w:hAnsiTheme="majorHAnsi" w:cstheme="majorHAnsi"/>
          <w:b/>
          <w:sz w:val="32"/>
        </w:rPr>
      </w:pPr>
      <w:r w:rsidRPr="008647AE">
        <w:rPr>
          <w:rFonts w:asciiTheme="majorHAnsi" w:hAnsiTheme="majorHAnsi" w:cstheme="majorHAnsi"/>
          <w:b/>
          <w:sz w:val="36"/>
        </w:rPr>
        <w:t>3</w:t>
      </w:r>
      <w:r w:rsidR="009E6639" w:rsidRPr="008647AE">
        <w:rPr>
          <w:rFonts w:asciiTheme="majorHAnsi" w:hAnsiTheme="majorHAnsi" w:cstheme="majorHAnsi"/>
          <w:b/>
          <w:sz w:val="36"/>
        </w:rPr>
        <w:t>X</w:t>
      </w:r>
      <w:r w:rsidRPr="008647AE">
        <w:rPr>
          <w:rFonts w:asciiTheme="majorHAnsi" w:hAnsiTheme="majorHAnsi" w:cstheme="majorHAnsi"/>
          <w:b/>
          <w:sz w:val="36"/>
        </w:rPr>
        <w:t xml:space="preserve">3 </w:t>
      </w:r>
      <w:r w:rsidR="009E6639" w:rsidRPr="008647AE">
        <w:rPr>
          <w:rFonts w:asciiTheme="majorHAnsi" w:hAnsiTheme="majorHAnsi" w:cstheme="majorHAnsi"/>
          <w:b/>
          <w:sz w:val="36"/>
        </w:rPr>
        <w:t>BASKET&amp;MUSIC</w:t>
      </w:r>
      <w:r w:rsidR="00942497" w:rsidRPr="008647AE">
        <w:rPr>
          <w:rFonts w:asciiTheme="majorHAnsi" w:hAnsiTheme="majorHAnsi" w:cstheme="majorHAnsi"/>
          <w:b/>
          <w:sz w:val="36"/>
        </w:rPr>
        <w:t xml:space="preserve"> 2017 - </w:t>
      </w:r>
      <w:r w:rsidR="00771698" w:rsidRPr="008647AE">
        <w:rPr>
          <w:rFonts w:asciiTheme="majorHAnsi" w:hAnsiTheme="majorHAnsi" w:cstheme="majorHAnsi"/>
          <w:b/>
          <w:sz w:val="32"/>
        </w:rPr>
        <w:t xml:space="preserve">SÁBADO </w:t>
      </w:r>
      <w:r w:rsidR="00942497" w:rsidRPr="008647AE">
        <w:rPr>
          <w:rFonts w:asciiTheme="majorHAnsi" w:hAnsiTheme="majorHAnsi" w:cstheme="majorHAnsi"/>
          <w:b/>
          <w:sz w:val="32"/>
        </w:rPr>
        <w:t>15</w:t>
      </w:r>
      <w:r w:rsidR="00771698" w:rsidRPr="008647AE">
        <w:rPr>
          <w:rFonts w:asciiTheme="majorHAnsi" w:hAnsiTheme="majorHAnsi" w:cstheme="majorHAnsi"/>
          <w:b/>
          <w:sz w:val="32"/>
        </w:rPr>
        <w:t xml:space="preserve"> </w:t>
      </w:r>
      <w:r w:rsidRPr="008647AE">
        <w:rPr>
          <w:rFonts w:asciiTheme="majorHAnsi" w:hAnsiTheme="majorHAnsi" w:cstheme="majorHAnsi"/>
          <w:b/>
          <w:sz w:val="32"/>
        </w:rPr>
        <w:t>DE JULIO</w:t>
      </w:r>
    </w:p>
    <w:p w:rsidR="008647AE" w:rsidRPr="008647AE" w:rsidRDefault="00942497" w:rsidP="008647AE">
      <w:pPr>
        <w:jc w:val="center"/>
        <w:rPr>
          <w:rFonts w:asciiTheme="majorHAnsi" w:hAnsiTheme="majorHAnsi" w:cstheme="majorHAnsi"/>
          <w:b/>
          <w:sz w:val="40"/>
        </w:rPr>
      </w:pPr>
      <w:r w:rsidRPr="008647AE">
        <w:rPr>
          <w:rFonts w:asciiTheme="majorHAnsi" w:hAnsiTheme="majorHAnsi" w:cstheme="majorHAnsi"/>
          <w:b/>
          <w:sz w:val="40"/>
        </w:rPr>
        <w:t>BASES COMPETICIÓN</w:t>
      </w:r>
    </w:p>
    <w:p w:rsidR="00E132F0" w:rsidRDefault="00E132F0" w:rsidP="008647AE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El torneo tendrá lugar en la pista del CEIP Santa María (exterior) o, en caso de climatología adversa, en el Pabellón Municipal de As Pontes</w:t>
      </w:r>
    </w:p>
    <w:p w:rsidR="008647AE" w:rsidRPr="008647AE" w:rsidRDefault="008647AE" w:rsidP="008647AE">
      <w:pPr>
        <w:spacing w:after="120"/>
        <w:rPr>
          <w:rFonts w:asciiTheme="majorHAnsi" w:hAnsiTheme="majorHAnsi" w:cstheme="majorHAnsi"/>
        </w:rPr>
      </w:pPr>
      <w:r w:rsidRPr="008647AE">
        <w:rPr>
          <w:rFonts w:asciiTheme="majorHAnsi" w:hAnsiTheme="majorHAnsi" w:cstheme="majorHAnsi"/>
        </w:rPr>
        <w:t>- Los jugadores deben tener 16 años cumplidos a la fecha del torneo</w:t>
      </w:r>
      <w:r w:rsidR="00E132F0">
        <w:rPr>
          <w:rFonts w:asciiTheme="majorHAnsi" w:hAnsiTheme="majorHAnsi" w:cstheme="majorHAnsi"/>
        </w:rPr>
        <w:t xml:space="preserve"> (los menores de edad entregarán una autorización paterna para participar en el torneo)</w:t>
      </w:r>
      <w:r w:rsidRPr="008647AE">
        <w:rPr>
          <w:rFonts w:asciiTheme="majorHAnsi" w:hAnsiTheme="majorHAnsi" w:cstheme="majorHAnsi"/>
        </w:rPr>
        <w:t>.</w:t>
      </w:r>
    </w:p>
    <w:p w:rsidR="00BD0251" w:rsidRPr="008647AE" w:rsidRDefault="00BD0251" w:rsidP="00BD0251">
      <w:pPr>
        <w:spacing w:after="120"/>
        <w:rPr>
          <w:rFonts w:asciiTheme="majorHAnsi" w:hAnsiTheme="majorHAnsi" w:cstheme="majorHAnsi"/>
        </w:rPr>
      </w:pPr>
      <w:r w:rsidRPr="008647AE">
        <w:rPr>
          <w:rFonts w:asciiTheme="majorHAnsi" w:hAnsiTheme="majorHAnsi" w:cstheme="majorHAnsi"/>
        </w:rPr>
        <w:t>- 3x3 MASCULINO Máximo 12 equipos (de 3 a 5 jugadores por equipo)</w:t>
      </w:r>
    </w:p>
    <w:p w:rsidR="00BD0251" w:rsidRPr="008647AE" w:rsidRDefault="00BD0251" w:rsidP="00BD0251">
      <w:pPr>
        <w:rPr>
          <w:rFonts w:asciiTheme="majorHAnsi" w:hAnsiTheme="majorHAnsi" w:cstheme="majorHAnsi"/>
        </w:rPr>
      </w:pPr>
      <w:r w:rsidRPr="008647AE">
        <w:rPr>
          <w:rFonts w:asciiTheme="majorHAnsi" w:hAnsiTheme="majorHAnsi" w:cstheme="majorHAnsi"/>
        </w:rPr>
        <w:t>- 3x3 FEMENINO Máximo de 8 equipos (de 3 a 5 jugadoras por equipo).</w:t>
      </w:r>
    </w:p>
    <w:p w:rsidR="008647AE" w:rsidRDefault="008647AE" w:rsidP="008647AE">
      <w:pPr>
        <w:spacing w:after="120"/>
        <w:rPr>
          <w:rFonts w:asciiTheme="majorHAnsi" w:hAnsiTheme="majorHAnsi" w:cstheme="majorHAnsi"/>
        </w:rPr>
      </w:pPr>
      <w:r w:rsidRPr="008647AE">
        <w:rPr>
          <w:rFonts w:asciiTheme="majorHAnsi" w:hAnsiTheme="majorHAnsi" w:cstheme="majorHAnsi"/>
        </w:rPr>
        <w:t>- Horario: 10:00 a 20:00 h (se ajustará en función del número de equipos inscritos)</w:t>
      </w:r>
    </w:p>
    <w:p w:rsidR="00BD0251" w:rsidRPr="00BD0251" w:rsidRDefault="00BD0251" w:rsidP="00BD0251">
      <w:pPr>
        <w:rPr>
          <w:rFonts w:asciiTheme="majorHAnsi" w:hAnsiTheme="majorHAnsi" w:cstheme="majorHAnsi"/>
          <w:b/>
          <w:sz w:val="32"/>
        </w:rPr>
      </w:pPr>
      <w:r w:rsidRPr="00BD0251">
        <w:rPr>
          <w:rFonts w:asciiTheme="majorHAnsi" w:hAnsiTheme="majorHAnsi" w:cstheme="majorHAnsi"/>
          <w:b/>
          <w:sz w:val="32"/>
        </w:rPr>
        <w:t>NORMAS DE JUEGO</w:t>
      </w:r>
    </w:p>
    <w:p w:rsidR="008647AE" w:rsidRPr="008647AE" w:rsidRDefault="008647AE" w:rsidP="008647AE">
      <w:pPr>
        <w:spacing w:after="120"/>
        <w:rPr>
          <w:rFonts w:asciiTheme="majorHAnsi" w:hAnsiTheme="majorHAnsi" w:cstheme="majorHAnsi"/>
        </w:rPr>
      </w:pPr>
      <w:r w:rsidRPr="008647AE">
        <w:rPr>
          <w:rFonts w:asciiTheme="majorHAnsi" w:hAnsiTheme="majorHAnsi" w:cstheme="majorHAnsi"/>
        </w:rPr>
        <w:t>- Partidos a tiempo corrido, excepto los 2 últimos minutos de las semifinales, 3/4 y final.</w:t>
      </w:r>
    </w:p>
    <w:p w:rsidR="008647AE" w:rsidRPr="008647AE" w:rsidRDefault="008647AE" w:rsidP="008647AE">
      <w:pPr>
        <w:pStyle w:val="NormalWeb"/>
        <w:spacing w:before="0" w:beforeAutospacing="0" w:after="120" w:afterAutospacing="0"/>
        <w:ind w:left="708"/>
        <w:rPr>
          <w:rFonts w:asciiTheme="majorHAnsi" w:hAnsiTheme="majorHAnsi" w:cstheme="majorHAnsi"/>
          <w:i/>
        </w:rPr>
      </w:pPr>
      <w:r w:rsidRPr="008647AE">
        <w:rPr>
          <w:rStyle w:val="nfasis"/>
          <w:rFonts w:asciiTheme="majorHAnsi" w:hAnsiTheme="majorHAnsi" w:cstheme="majorHAnsi"/>
          <w:i w:val="0"/>
        </w:rPr>
        <w:t>Fase previa: 10 min/partido  o el primero que llegue a 21 puntos.</w:t>
      </w:r>
    </w:p>
    <w:p w:rsidR="008647AE" w:rsidRPr="008647AE" w:rsidRDefault="008647AE" w:rsidP="008647AE">
      <w:pPr>
        <w:pStyle w:val="NormalWeb"/>
        <w:spacing w:before="0" w:beforeAutospacing="0" w:after="120" w:afterAutospacing="0"/>
        <w:ind w:left="708"/>
        <w:rPr>
          <w:rFonts w:asciiTheme="majorHAnsi" w:hAnsiTheme="majorHAnsi" w:cstheme="majorHAnsi"/>
          <w:i/>
        </w:rPr>
      </w:pPr>
      <w:r w:rsidRPr="008647AE">
        <w:rPr>
          <w:rStyle w:val="nfasis"/>
          <w:rFonts w:asciiTheme="majorHAnsi" w:hAnsiTheme="majorHAnsi" w:cstheme="majorHAnsi"/>
          <w:i w:val="0"/>
        </w:rPr>
        <w:t>Cuartos: 12 min/partido o el primero que llegue a 21 puntos.</w:t>
      </w:r>
    </w:p>
    <w:p w:rsidR="008647AE" w:rsidRPr="008647AE" w:rsidRDefault="008647AE" w:rsidP="008647AE">
      <w:pPr>
        <w:pStyle w:val="NormalWeb"/>
        <w:spacing w:before="0" w:beforeAutospacing="0" w:after="120" w:afterAutospacing="0"/>
        <w:ind w:left="708"/>
        <w:rPr>
          <w:rFonts w:asciiTheme="majorHAnsi" w:hAnsiTheme="majorHAnsi" w:cstheme="majorHAnsi"/>
          <w:i/>
        </w:rPr>
      </w:pPr>
      <w:r w:rsidRPr="008647AE">
        <w:rPr>
          <w:rStyle w:val="nfasis"/>
          <w:rFonts w:asciiTheme="majorHAnsi" w:hAnsiTheme="majorHAnsi" w:cstheme="majorHAnsi"/>
          <w:i w:val="0"/>
        </w:rPr>
        <w:t>Semifinales: 15 min/partido o el primero que llegue a 21 puntos.</w:t>
      </w:r>
    </w:p>
    <w:p w:rsidR="008647AE" w:rsidRPr="008647AE" w:rsidRDefault="008647AE" w:rsidP="008647AE">
      <w:pPr>
        <w:pStyle w:val="NormalWeb"/>
        <w:spacing w:before="0" w:beforeAutospacing="0" w:after="120" w:afterAutospacing="0"/>
        <w:ind w:left="708"/>
        <w:rPr>
          <w:rFonts w:asciiTheme="majorHAnsi" w:hAnsiTheme="majorHAnsi" w:cstheme="majorHAnsi"/>
          <w:i/>
        </w:rPr>
      </w:pPr>
      <w:r w:rsidRPr="008647AE">
        <w:rPr>
          <w:rStyle w:val="nfasis"/>
          <w:rFonts w:asciiTheme="majorHAnsi" w:hAnsiTheme="majorHAnsi" w:cstheme="majorHAnsi"/>
          <w:i w:val="0"/>
        </w:rPr>
        <w:t>3º/4º puesto: Partido a 15 minutos o el primero que llegue a 21 puntos.</w:t>
      </w:r>
    </w:p>
    <w:p w:rsidR="008647AE" w:rsidRPr="008647AE" w:rsidRDefault="008647AE" w:rsidP="008647AE">
      <w:pPr>
        <w:pStyle w:val="NormalWeb"/>
        <w:spacing w:before="0" w:beforeAutospacing="0" w:after="120" w:afterAutospacing="0"/>
        <w:ind w:left="708"/>
        <w:rPr>
          <w:rStyle w:val="nfasis"/>
          <w:rFonts w:asciiTheme="majorHAnsi" w:hAnsiTheme="majorHAnsi" w:cstheme="majorHAnsi"/>
          <w:i w:val="0"/>
        </w:rPr>
      </w:pPr>
      <w:r w:rsidRPr="008647AE">
        <w:rPr>
          <w:rStyle w:val="nfasis"/>
          <w:rFonts w:asciiTheme="majorHAnsi" w:hAnsiTheme="majorHAnsi" w:cstheme="majorHAnsi"/>
          <w:i w:val="0"/>
        </w:rPr>
        <w:t>Final: Partido a 20 minutos.</w:t>
      </w:r>
    </w:p>
    <w:p w:rsidR="00BD0251" w:rsidRDefault="00BD0251" w:rsidP="00BD0251">
      <w:pPr>
        <w:spacing w:after="120"/>
        <w:rPr>
          <w:rFonts w:asciiTheme="majorHAnsi" w:hAnsiTheme="majorHAnsi" w:cstheme="majorHAnsi"/>
        </w:rPr>
      </w:pPr>
      <w:r w:rsidRPr="008647AE">
        <w:rPr>
          <w:rFonts w:asciiTheme="majorHAnsi" w:hAnsiTheme="majorHAnsi" w:cstheme="majorHAnsi"/>
        </w:rPr>
        <w:t>- 5 personales por jugador.</w:t>
      </w:r>
    </w:p>
    <w:p w:rsidR="00BD0251" w:rsidRPr="00BD0251" w:rsidRDefault="00BD0251" w:rsidP="00BD0251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BD0251">
        <w:rPr>
          <w:rFonts w:asciiTheme="majorHAnsi" w:hAnsiTheme="majorHAnsi" w:cstheme="majorHAnsi"/>
        </w:rPr>
        <w:t>A partir de la 7ª falta de equipo todas las faltas se</w:t>
      </w:r>
      <w:r>
        <w:rPr>
          <w:rFonts w:asciiTheme="majorHAnsi" w:hAnsiTheme="majorHAnsi" w:cstheme="majorHAnsi"/>
        </w:rPr>
        <w:t xml:space="preserve"> sancionarán con un</w:t>
      </w:r>
      <w:r w:rsidRPr="00BD0251">
        <w:rPr>
          <w:rFonts w:asciiTheme="majorHAnsi" w:hAnsiTheme="majorHAnsi" w:cstheme="majorHAnsi"/>
        </w:rPr>
        <w:t xml:space="preserve"> tiro</w:t>
      </w:r>
      <w:r>
        <w:rPr>
          <w:rFonts w:asciiTheme="majorHAnsi" w:hAnsiTheme="majorHAnsi" w:cstheme="majorHAnsi"/>
        </w:rPr>
        <w:t xml:space="preserve"> libre</w:t>
      </w:r>
      <w:r w:rsidRPr="00BD0251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>e</w:t>
      </w:r>
      <w:r w:rsidRPr="00BD0251">
        <w:rPr>
          <w:rFonts w:asciiTheme="majorHAnsi" w:hAnsiTheme="majorHAnsi" w:cstheme="majorHAnsi"/>
        </w:rPr>
        <w:t>n caso de convertirlo la posesión cambiará al equipo contrario, en caso de fallarlo la posesión de balón continuará siendo para el equipo que ha lanzado el tiro libre.); hasta la 7ª</w:t>
      </w:r>
      <w:r>
        <w:rPr>
          <w:rFonts w:asciiTheme="majorHAnsi" w:hAnsiTheme="majorHAnsi" w:cstheme="majorHAnsi"/>
        </w:rPr>
        <w:t xml:space="preserve"> falta</w:t>
      </w:r>
      <w:r w:rsidRPr="00BD0251">
        <w:rPr>
          <w:rFonts w:asciiTheme="majorHAnsi" w:hAnsiTheme="majorHAnsi" w:cstheme="majorHAnsi"/>
        </w:rPr>
        <w:t xml:space="preserve"> se sacará de banda.</w:t>
      </w:r>
    </w:p>
    <w:p w:rsidR="00BD0251" w:rsidRDefault="00BD0251" w:rsidP="00BD0251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No hay faltas de tiro en juego.</w:t>
      </w:r>
    </w:p>
    <w:p w:rsidR="00BD0251" w:rsidRDefault="00BD0251" w:rsidP="00BD0251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BD0251">
        <w:rPr>
          <w:rFonts w:asciiTheme="majorHAnsi" w:hAnsiTheme="majorHAnsi" w:cstheme="majorHAnsi"/>
        </w:rPr>
        <w:t>Si hay falta y canasta, se tirará un tiro libre y saca el otro equipo (meta o no el tiro libre).</w:t>
      </w:r>
    </w:p>
    <w:p w:rsidR="00BD0251" w:rsidRDefault="00BD0251" w:rsidP="00BD0251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BD0251">
        <w:rPr>
          <w:rFonts w:asciiTheme="majorHAnsi" w:hAnsiTheme="majorHAnsi" w:cstheme="majorHAnsi"/>
        </w:rPr>
        <w:t>Si al final de un partido hubiese empate este se resolverá con tiro libre al fallo, sumándole 1 punto en el marcador del equipo vencedor</w:t>
      </w:r>
      <w:r>
        <w:rPr>
          <w:rFonts w:asciiTheme="majorHAnsi" w:hAnsiTheme="majorHAnsi" w:cstheme="majorHAnsi"/>
        </w:rPr>
        <w:t>.</w:t>
      </w:r>
    </w:p>
    <w:p w:rsidR="00BD0251" w:rsidRDefault="00BD0251" w:rsidP="00BD0251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Con cada cambio de posesión el balón debe ser tocado por un jugador atacante fuera de la línea de 6,75.</w:t>
      </w:r>
    </w:p>
    <w:p w:rsidR="00BD0251" w:rsidRDefault="00BD0251" w:rsidP="00BD0251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Las canastas en juego valdrán 1 punto, las del exterior de la línea de 6,75 valdrán 2 puntos. Los tiros libres valdrán 1 punto.</w:t>
      </w:r>
    </w:p>
    <w:p w:rsidR="005B46B7" w:rsidRDefault="005B46B7" w:rsidP="00BD0251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5B46B7">
        <w:rPr>
          <w:rFonts w:asciiTheme="majorHAnsi" w:hAnsiTheme="majorHAnsi" w:cstheme="majorHAnsi"/>
        </w:rPr>
        <w:t>Las luchas suponen, siempre, la posesión del balón para el equipo que defendía.</w:t>
      </w:r>
    </w:p>
    <w:p w:rsidR="005B46B7" w:rsidRDefault="005B46B7" w:rsidP="00BD0251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Pr="005B46B7">
        <w:rPr>
          <w:rFonts w:asciiTheme="majorHAnsi" w:hAnsiTheme="majorHAnsi" w:cstheme="majorHAnsi"/>
        </w:rPr>
        <w:t xml:space="preserve"> Si el árbitro considera que un equipo </w:t>
      </w:r>
      <w:proofErr w:type="spellStart"/>
      <w:r w:rsidRPr="005B46B7">
        <w:rPr>
          <w:rFonts w:asciiTheme="majorHAnsi" w:hAnsiTheme="majorHAnsi" w:cstheme="majorHAnsi"/>
        </w:rPr>
        <w:t>esta</w:t>
      </w:r>
      <w:proofErr w:type="spellEnd"/>
      <w:r w:rsidRPr="005B46B7">
        <w:rPr>
          <w:rFonts w:asciiTheme="majorHAnsi" w:hAnsiTheme="majorHAnsi" w:cstheme="majorHAnsi"/>
        </w:rPr>
        <w:t xml:space="preserve"> utilizando demasiado tiempo en un ataque podrá pi</w:t>
      </w:r>
      <w:r>
        <w:rPr>
          <w:rFonts w:asciiTheme="majorHAnsi" w:hAnsiTheme="majorHAnsi" w:cstheme="majorHAnsi"/>
        </w:rPr>
        <w:t xml:space="preserve">tar pasivo (posesión de 20 </w:t>
      </w:r>
      <w:proofErr w:type="spellStart"/>
      <w:r>
        <w:rPr>
          <w:rFonts w:asciiTheme="majorHAnsi" w:hAnsiTheme="majorHAnsi" w:cstheme="majorHAnsi"/>
        </w:rPr>
        <w:t>sg</w:t>
      </w:r>
      <w:proofErr w:type="spellEnd"/>
      <w:r>
        <w:rPr>
          <w:rFonts w:asciiTheme="majorHAnsi" w:hAnsiTheme="majorHAnsi" w:cstheme="majorHAnsi"/>
        </w:rPr>
        <w:t xml:space="preserve">. </w:t>
      </w:r>
      <w:proofErr w:type="spellStart"/>
      <w:r>
        <w:rPr>
          <w:rFonts w:asciiTheme="majorHAnsi" w:hAnsiTheme="majorHAnsi" w:cstheme="majorHAnsi"/>
        </w:rPr>
        <w:t>a</w:t>
      </w:r>
      <w:bookmarkStart w:id="0" w:name="_GoBack"/>
      <w:bookmarkEnd w:id="0"/>
      <w:r w:rsidRPr="005B46B7">
        <w:rPr>
          <w:rFonts w:asciiTheme="majorHAnsi" w:hAnsiTheme="majorHAnsi" w:cstheme="majorHAnsi"/>
        </w:rPr>
        <w:t>prox</w:t>
      </w:r>
      <w:proofErr w:type="spellEnd"/>
      <w:r w:rsidRPr="005B46B7">
        <w:rPr>
          <w:rFonts w:asciiTheme="majorHAnsi" w:hAnsiTheme="majorHAnsi" w:cstheme="majorHAnsi"/>
        </w:rPr>
        <w:t>).</w:t>
      </w:r>
    </w:p>
    <w:p w:rsidR="005B46B7" w:rsidRDefault="005B46B7" w:rsidP="00BD0251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5B46B7">
        <w:rPr>
          <w:rFonts w:asciiTheme="majorHAnsi" w:hAnsiTheme="majorHAnsi" w:cstheme="majorHAnsi"/>
        </w:rPr>
        <w:t>Se podrán efectuar los cambios cuando el balón no esté en juego.</w:t>
      </w:r>
    </w:p>
    <w:p w:rsidR="005B46B7" w:rsidRPr="005B46B7" w:rsidRDefault="005B46B7" w:rsidP="005B46B7">
      <w:pPr>
        <w:spacing w:after="120"/>
        <w:rPr>
          <w:rFonts w:asciiTheme="majorHAnsi" w:hAnsiTheme="majorHAnsi" w:cstheme="majorHAnsi"/>
        </w:rPr>
      </w:pPr>
      <w:r w:rsidRPr="005B46B7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</w:t>
      </w:r>
      <w:r w:rsidRPr="005B46B7">
        <w:rPr>
          <w:rFonts w:asciiTheme="majorHAnsi" w:hAnsiTheme="majorHAnsi" w:cstheme="majorHAnsi"/>
        </w:rPr>
        <w:t>Las faltas de orden técnico, actitudes antideportivas y de indisciplina serán sancionadas con la expulsión del jugador del torneo. Si dos miembros del equipo fueran expulsados del torneo, el equipo quedará descalificado del mismo.</w:t>
      </w:r>
    </w:p>
    <w:p w:rsidR="005B46B7" w:rsidRDefault="005B46B7" w:rsidP="005B46B7">
      <w:pPr>
        <w:spacing w:after="120"/>
        <w:rPr>
          <w:rFonts w:asciiTheme="majorHAnsi" w:hAnsiTheme="majorHAnsi" w:cstheme="majorHAnsi"/>
        </w:rPr>
      </w:pPr>
      <w:r w:rsidRPr="005B46B7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</w:t>
      </w:r>
      <w:r w:rsidRPr="005B46B7">
        <w:rPr>
          <w:rFonts w:asciiTheme="majorHAnsi" w:hAnsiTheme="majorHAnsi" w:cstheme="majorHAnsi"/>
        </w:rPr>
        <w:t>Si un equipo de tres jugadores queda sin un jugador (por lesión, expulsión, descalificado por faltas, etc.) el equipo deberá seguir jugando con dos jugadores a menos que vaya perdiendo, en cuyo caso podrá renunciar a seguir finalizando el partido con el marcador que figure en ese momento.</w:t>
      </w:r>
    </w:p>
    <w:p w:rsidR="005B46B7" w:rsidRPr="00BD0251" w:rsidRDefault="005B46B7" w:rsidP="00BD0251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5B46B7">
        <w:rPr>
          <w:rFonts w:asciiTheme="majorHAnsi" w:hAnsiTheme="majorHAnsi" w:cstheme="majorHAnsi"/>
        </w:rPr>
        <w:t xml:space="preserve">Todas las reglas no reflejadas en este reglamento se resolverán conforme a las reglas FIBA de un partido </w:t>
      </w:r>
      <w:proofErr w:type="gramStart"/>
      <w:r w:rsidRPr="005B46B7">
        <w:rPr>
          <w:rFonts w:asciiTheme="majorHAnsi" w:hAnsiTheme="majorHAnsi" w:cstheme="majorHAnsi"/>
        </w:rPr>
        <w:t>normal</w:t>
      </w:r>
      <w:proofErr w:type="gramEnd"/>
      <w:r w:rsidRPr="005B46B7">
        <w:rPr>
          <w:rFonts w:asciiTheme="majorHAnsi" w:hAnsiTheme="majorHAnsi" w:cstheme="majorHAnsi"/>
        </w:rPr>
        <w:t>.</w:t>
      </w:r>
    </w:p>
    <w:p w:rsidR="00291A84" w:rsidRPr="00BD0251" w:rsidRDefault="002D2000" w:rsidP="00BD0251">
      <w:pPr>
        <w:rPr>
          <w:rFonts w:asciiTheme="majorHAnsi" w:hAnsiTheme="majorHAnsi" w:cstheme="majorHAnsi"/>
          <w:b/>
          <w:sz w:val="32"/>
        </w:rPr>
      </w:pPr>
      <w:r w:rsidRPr="00BD0251">
        <w:rPr>
          <w:rFonts w:asciiTheme="majorHAnsi" w:hAnsiTheme="majorHAnsi" w:cstheme="majorHAnsi"/>
          <w:b/>
          <w:sz w:val="32"/>
        </w:rPr>
        <w:t>PREMIOS:</w:t>
      </w:r>
    </w:p>
    <w:p w:rsidR="002D2000" w:rsidRPr="008647AE" w:rsidRDefault="008647AE" w:rsidP="008647AE">
      <w:pPr>
        <w:pStyle w:val="Prrafodelista"/>
        <w:numPr>
          <w:ilvl w:val="0"/>
          <w:numId w:val="17"/>
        </w:numPr>
        <w:spacing w:after="120"/>
        <w:rPr>
          <w:rFonts w:asciiTheme="majorHAnsi" w:hAnsiTheme="majorHAnsi" w:cstheme="majorHAnsi"/>
        </w:rPr>
      </w:pPr>
      <w:r w:rsidRPr="008647AE">
        <w:rPr>
          <w:rFonts w:asciiTheme="majorHAnsi" w:hAnsiTheme="majorHAnsi" w:cstheme="majorHAnsi"/>
        </w:rPr>
        <w:lastRenderedPageBreak/>
        <w:t xml:space="preserve">MASCULINO: </w:t>
      </w:r>
      <w:r w:rsidR="002D2000" w:rsidRPr="008647AE">
        <w:rPr>
          <w:rFonts w:asciiTheme="majorHAnsi" w:hAnsiTheme="majorHAnsi" w:cstheme="majorHAnsi"/>
        </w:rPr>
        <w:t>1º</w:t>
      </w:r>
      <w:r w:rsidR="00B414FB" w:rsidRPr="008647AE">
        <w:rPr>
          <w:rFonts w:asciiTheme="majorHAnsi" w:hAnsiTheme="majorHAnsi" w:cstheme="majorHAnsi"/>
        </w:rPr>
        <w:t xml:space="preserve">: </w:t>
      </w:r>
      <w:r w:rsidR="00942497" w:rsidRPr="008647AE">
        <w:rPr>
          <w:rFonts w:asciiTheme="majorHAnsi" w:hAnsiTheme="majorHAnsi" w:cstheme="majorHAnsi"/>
        </w:rPr>
        <w:t>4</w:t>
      </w:r>
      <w:r w:rsidRPr="008647AE">
        <w:rPr>
          <w:rFonts w:asciiTheme="majorHAnsi" w:hAnsiTheme="majorHAnsi" w:cstheme="majorHAnsi"/>
        </w:rPr>
        <w:t>00€  /</w:t>
      </w:r>
      <w:r w:rsidR="00B414FB" w:rsidRPr="008647AE">
        <w:rPr>
          <w:rFonts w:asciiTheme="majorHAnsi" w:hAnsiTheme="majorHAnsi" w:cstheme="majorHAnsi"/>
        </w:rPr>
        <w:t xml:space="preserve">  2º: 2</w:t>
      </w:r>
      <w:r w:rsidR="00942497" w:rsidRPr="008647AE">
        <w:rPr>
          <w:rFonts w:asciiTheme="majorHAnsi" w:hAnsiTheme="majorHAnsi" w:cstheme="majorHAnsi"/>
        </w:rPr>
        <w:t>0</w:t>
      </w:r>
      <w:r w:rsidR="00B414FB" w:rsidRPr="008647AE">
        <w:rPr>
          <w:rFonts w:asciiTheme="majorHAnsi" w:hAnsiTheme="majorHAnsi" w:cstheme="majorHAnsi"/>
        </w:rPr>
        <w:t xml:space="preserve">0€  </w:t>
      </w:r>
      <w:r w:rsidRPr="008647AE">
        <w:rPr>
          <w:rFonts w:asciiTheme="majorHAnsi" w:hAnsiTheme="majorHAnsi" w:cstheme="majorHAnsi"/>
        </w:rPr>
        <w:t>/</w:t>
      </w:r>
      <w:r w:rsidR="00B414FB" w:rsidRPr="008647AE">
        <w:rPr>
          <w:rFonts w:asciiTheme="majorHAnsi" w:hAnsiTheme="majorHAnsi" w:cstheme="majorHAnsi"/>
        </w:rPr>
        <w:t xml:space="preserve"> 3º:100€</w:t>
      </w:r>
      <w:r w:rsidR="00942497" w:rsidRPr="008647AE">
        <w:rPr>
          <w:rFonts w:asciiTheme="majorHAnsi" w:hAnsiTheme="majorHAnsi" w:cstheme="majorHAnsi"/>
        </w:rPr>
        <w:t xml:space="preserve"> </w:t>
      </w:r>
      <w:r w:rsidRPr="008647AE">
        <w:rPr>
          <w:rFonts w:asciiTheme="majorHAnsi" w:hAnsiTheme="majorHAnsi" w:cstheme="majorHAnsi"/>
        </w:rPr>
        <w:t>/</w:t>
      </w:r>
      <w:r w:rsidR="00942497" w:rsidRPr="008647AE">
        <w:rPr>
          <w:rFonts w:asciiTheme="majorHAnsi" w:hAnsiTheme="majorHAnsi" w:cstheme="majorHAnsi"/>
        </w:rPr>
        <w:t xml:space="preserve"> 4º Material deportivo</w:t>
      </w:r>
      <w:r w:rsidRPr="008647AE">
        <w:rPr>
          <w:rFonts w:asciiTheme="majorHAnsi" w:hAnsiTheme="majorHAnsi" w:cstheme="majorHAnsi"/>
        </w:rPr>
        <w:t xml:space="preserve"> / </w:t>
      </w:r>
      <w:r w:rsidR="00942497" w:rsidRPr="008647AE">
        <w:rPr>
          <w:rFonts w:asciiTheme="majorHAnsi" w:hAnsiTheme="majorHAnsi" w:cstheme="majorHAnsi"/>
        </w:rPr>
        <w:t>5º Inscripción en la próxima edición del torneo.</w:t>
      </w:r>
    </w:p>
    <w:p w:rsidR="00291A84" w:rsidRPr="008647AE" w:rsidRDefault="008647AE" w:rsidP="008647AE">
      <w:pPr>
        <w:pStyle w:val="Prrafodelista"/>
        <w:numPr>
          <w:ilvl w:val="0"/>
          <w:numId w:val="17"/>
        </w:numPr>
        <w:spacing w:after="120"/>
        <w:rPr>
          <w:rFonts w:asciiTheme="majorHAnsi" w:hAnsiTheme="majorHAnsi" w:cstheme="majorHAnsi"/>
        </w:rPr>
      </w:pPr>
      <w:r w:rsidRPr="008647AE">
        <w:rPr>
          <w:rFonts w:asciiTheme="majorHAnsi" w:hAnsiTheme="majorHAnsi" w:cstheme="majorHAnsi"/>
        </w:rPr>
        <w:t xml:space="preserve">FEMENINO: </w:t>
      </w:r>
      <w:r>
        <w:rPr>
          <w:rFonts w:asciiTheme="majorHAnsi" w:hAnsiTheme="majorHAnsi" w:cstheme="majorHAnsi"/>
        </w:rPr>
        <w:t>1º: 300€  /</w:t>
      </w:r>
      <w:r w:rsidR="00291A84" w:rsidRPr="008647AE">
        <w:rPr>
          <w:rFonts w:asciiTheme="majorHAnsi" w:hAnsiTheme="majorHAnsi" w:cstheme="majorHAnsi"/>
        </w:rPr>
        <w:t xml:space="preserve">  2º: 150€ </w:t>
      </w:r>
      <w:r>
        <w:rPr>
          <w:rFonts w:asciiTheme="majorHAnsi" w:hAnsiTheme="majorHAnsi" w:cstheme="majorHAnsi"/>
        </w:rPr>
        <w:t>/</w:t>
      </w:r>
      <w:r w:rsidR="00291A84" w:rsidRPr="008647AE">
        <w:rPr>
          <w:rFonts w:asciiTheme="majorHAnsi" w:hAnsiTheme="majorHAnsi" w:cstheme="majorHAnsi"/>
        </w:rPr>
        <w:t xml:space="preserve"> 3º: 75€ </w:t>
      </w:r>
      <w:r>
        <w:rPr>
          <w:rFonts w:asciiTheme="majorHAnsi" w:hAnsiTheme="majorHAnsi" w:cstheme="majorHAnsi"/>
        </w:rPr>
        <w:t>/</w:t>
      </w:r>
      <w:r w:rsidR="00291A84" w:rsidRPr="008647AE">
        <w:rPr>
          <w:rFonts w:asciiTheme="majorHAnsi" w:hAnsiTheme="majorHAnsi" w:cstheme="majorHAnsi"/>
        </w:rPr>
        <w:t xml:space="preserve"> 4º Material deportivo </w:t>
      </w:r>
      <w:r>
        <w:rPr>
          <w:rFonts w:asciiTheme="majorHAnsi" w:hAnsiTheme="majorHAnsi" w:cstheme="majorHAnsi"/>
        </w:rPr>
        <w:t xml:space="preserve">/ </w:t>
      </w:r>
      <w:r w:rsidR="00291A84" w:rsidRPr="008647AE">
        <w:rPr>
          <w:rFonts w:asciiTheme="majorHAnsi" w:hAnsiTheme="majorHAnsi" w:cstheme="majorHAnsi"/>
        </w:rPr>
        <w:t>5º Inscripción en la próxima edición del torneo.</w:t>
      </w:r>
    </w:p>
    <w:p w:rsidR="00294DEB" w:rsidRPr="008647AE" w:rsidRDefault="00294DEB" w:rsidP="008647AE">
      <w:pPr>
        <w:rPr>
          <w:rFonts w:asciiTheme="majorHAnsi" w:hAnsiTheme="majorHAnsi" w:cstheme="majorHAnsi"/>
          <w:b/>
          <w:sz w:val="32"/>
        </w:rPr>
      </w:pPr>
      <w:r w:rsidRPr="008647AE">
        <w:rPr>
          <w:rFonts w:asciiTheme="majorHAnsi" w:hAnsiTheme="majorHAnsi" w:cstheme="majorHAnsi"/>
          <w:b/>
          <w:sz w:val="32"/>
        </w:rPr>
        <w:t>INSCRIPCIONES:</w:t>
      </w:r>
    </w:p>
    <w:p w:rsidR="00291A84" w:rsidRPr="008647AE" w:rsidRDefault="00291A84" w:rsidP="00291A84">
      <w:pPr>
        <w:spacing w:after="120"/>
        <w:ind w:right="-1"/>
        <w:rPr>
          <w:rFonts w:asciiTheme="majorHAnsi" w:hAnsiTheme="majorHAnsi" w:cstheme="majorHAnsi"/>
        </w:rPr>
      </w:pPr>
      <w:r w:rsidRPr="008647AE">
        <w:rPr>
          <w:rFonts w:asciiTheme="majorHAnsi" w:hAnsiTheme="majorHAnsi" w:cstheme="majorHAnsi"/>
        </w:rPr>
        <w:t>- Inscripción 50€/equipo (descuento de 10€ para los que hayan participado en ediciones anteriores y se inscriban antes del 8 de julio).</w:t>
      </w:r>
    </w:p>
    <w:p w:rsidR="00294DEB" w:rsidRPr="008647AE" w:rsidRDefault="00294DEB" w:rsidP="00294DEB">
      <w:pPr>
        <w:pStyle w:val="NormalWeb"/>
        <w:spacing w:before="0" w:beforeAutospacing="0" w:after="120" w:afterAutospacing="0"/>
        <w:rPr>
          <w:rFonts w:asciiTheme="majorHAnsi" w:hAnsiTheme="majorHAnsi" w:cstheme="majorHAnsi"/>
        </w:rPr>
      </w:pPr>
      <w:r w:rsidRPr="008647AE">
        <w:rPr>
          <w:rFonts w:asciiTheme="majorHAnsi" w:hAnsiTheme="majorHAnsi" w:cstheme="majorHAnsi"/>
        </w:rPr>
        <w:t xml:space="preserve">1. </w:t>
      </w:r>
      <w:r w:rsidR="008647AE">
        <w:rPr>
          <w:rFonts w:asciiTheme="majorHAnsi" w:hAnsiTheme="majorHAnsi" w:cstheme="majorHAnsi"/>
        </w:rPr>
        <w:t>Realizar t</w:t>
      </w:r>
      <w:r w:rsidRPr="008647AE">
        <w:rPr>
          <w:rFonts w:asciiTheme="majorHAnsi" w:hAnsiTheme="majorHAnsi" w:cstheme="majorHAnsi"/>
        </w:rPr>
        <w:t>ransferencia a la cuenta del Club Baloncesto As Pontes:</w:t>
      </w:r>
    </w:p>
    <w:p w:rsidR="00294DEB" w:rsidRPr="008647AE" w:rsidRDefault="00294DEB" w:rsidP="00294DEB">
      <w:pPr>
        <w:pStyle w:val="NormalWeb"/>
        <w:spacing w:before="0" w:beforeAutospacing="0" w:after="120" w:afterAutospacing="0"/>
        <w:rPr>
          <w:rFonts w:asciiTheme="majorHAnsi" w:hAnsiTheme="majorHAnsi" w:cstheme="majorHAnsi"/>
        </w:rPr>
      </w:pPr>
      <w:r w:rsidRPr="008647AE">
        <w:rPr>
          <w:rFonts w:asciiTheme="majorHAnsi" w:hAnsiTheme="majorHAnsi" w:cstheme="majorHAnsi"/>
        </w:rPr>
        <w:t>ABANCA IBAN ES40 2080 0230 6430 4000 6813</w:t>
      </w:r>
    </w:p>
    <w:p w:rsidR="00294DEB" w:rsidRPr="008647AE" w:rsidRDefault="00294DEB" w:rsidP="00294DEB">
      <w:pPr>
        <w:pStyle w:val="NormalWeb"/>
        <w:spacing w:before="0" w:beforeAutospacing="0" w:after="120" w:afterAutospacing="0"/>
        <w:rPr>
          <w:rFonts w:asciiTheme="majorHAnsi" w:hAnsiTheme="majorHAnsi" w:cstheme="majorHAnsi"/>
        </w:rPr>
      </w:pPr>
      <w:r w:rsidRPr="008647AE">
        <w:rPr>
          <w:rFonts w:asciiTheme="majorHAnsi" w:hAnsiTheme="majorHAnsi" w:cstheme="majorHAnsi"/>
        </w:rPr>
        <w:t xml:space="preserve">2. </w:t>
      </w:r>
      <w:proofErr w:type="spellStart"/>
      <w:r w:rsidRPr="008647AE">
        <w:rPr>
          <w:rFonts w:asciiTheme="majorHAnsi" w:hAnsiTheme="majorHAnsi" w:cstheme="majorHAnsi"/>
        </w:rPr>
        <w:t>Envia</w:t>
      </w:r>
      <w:proofErr w:type="spellEnd"/>
      <w:r w:rsidRPr="008647AE">
        <w:rPr>
          <w:rFonts w:asciiTheme="majorHAnsi" w:hAnsiTheme="majorHAnsi" w:cstheme="majorHAnsi"/>
        </w:rPr>
        <w:t xml:space="preserve"> un e-mail a</w:t>
      </w:r>
      <w:r w:rsidRPr="008647AE">
        <w:rPr>
          <w:rStyle w:val="apple-converted-space"/>
          <w:rFonts w:asciiTheme="majorHAnsi" w:hAnsiTheme="majorHAnsi" w:cstheme="majorHAnsi"/>
        </w:rPr>
        <w:t> </w:t>
      </w:r>
      <w:hyperlink r:id="rId6" w:history="1">
        <w:r w:rsidRPr="008647AE">
          <w:rPr>
            <w:rStyle w:val="Hipervnculo"/>
            <w:rFonts w:asciiTheme="majorHAnsi" w:hAnsiTheme="majorHAnsi" w:cstheme="majorHAnsi"/>
            <w:color w:val="auto"/>
          </w:rPr>
          <w:t>info@cbaspontes.es</w:t>
        </w:r>
      </w:hyperlink>
      <w:r w:rsidRPr="008647AE">
        <w:rPr>
          <w:rStyle w:val="apple-converted-space"/>
          <w:rFonts w:asciiTheme="majorHAnsi" w:hAnsiTheme="majorHAnsi" w:cstheme="majorHAnsi"/>
        </w:rPr>
        <w:t> </w:t>
      </w:r>
      <w:r w:rsidRPr="008647AE">
        <w:rPr>
          <w:rFonts w:asciiTheme="majorHAnsi" w:hAnsiTheme="majorHAnsi" w:cstheme="majorHAnsi"/>
        </w:rPr>
        <w:t>con los siguientes datos:</w:t>
      </w:r>
    </w:p>
    <w:p w:rsidR="00294DEB" w:rsidRPr="008647AE" w:rsidRDefault="00294DEB" w:rsidP="00294DEB">
      <w:pPr>
        <w:numPr>
          <w:ilvl w:val="0"/>
          <w:numId w:val="16"/>
        </w:numPr>
        <w:spacing w:after="120"/>
        <w:ind w:left="0" w:firstLine="0"/>
        <w:rPr>
          <w:rFonts w:asciiTheme="majorHAnsi" w:hAnsiTheme="majorHAnsi" w:cstheme="majorHAnsi"/>
        </w:rPr>
      </w:pPr>
      <w:r w:rsidRPr="008647AE">
        <w:rPr>
          <w:rFonts w:asciiTheme="majorHAnsi" w:hAnsiTheme="majorHAnsi" w:cstheme="majorHAnsi"/>
        </w:rPr>
        <w:t>Nombre del equipo</w:t>
      </w:r>
    </w:p>
    <w:p w:rsidR="00294DEB" w:rsidRPr="008647AE" w:rsidRDefault="00294DEB" w:rsidP="00294DEB">
      <w:pPr>
        <w:numPr>
          <w:ilvl w:val="0"/>
          <w:numId w:val="16"/>
        </w:numPr>
        <w:spacing w:after="120"/>
        <w:ind w:left="0" w:firstLine="0"/>
        <w:rPr>
          <w:rFonts w:asciiTheme="majorHAnsi" w:hAnsiTheme="majorHAnsi" w:cstheme="majorHAnsi"/>
        </w:rPr>
      </w:pPr>
      <w:r w:rsidRPr="008647AE">
        <w:rPr>
          <w:rFonts w:asciiTheme="majorHAnsi" w:hAnsiTheme="majorHAnsi" w:cstheme="majorHAnsi"/>
        </w:rPr>
        <w:t>Jugadores: nombre, número de DNI y fecha de nacimiento.</w:t>
      </w:r>
    </w:p>
    <w:p w:rsidR="00294DEB" w:rsidRPr="008647AE" w:rsidRDefault="00294DEB" w:rsidP="00294DEB">
      <w:pPr>
        <w:numPr>
          <w:ilvl w:val="0"/>
          <w:numId w:val="16"/>
        </w:numPr>
        <w:spacing w:after="120"/>
        <w:ind w:left="0" w:firstLine="0"/>
        <w:rPr>
          <w:rFonts w:asciiTheme="majorHAnsi" w:hAnsiTheme="majorHAnsi" w:cstheme="majorHAnsi"/>
        </w:rPr>
      </w:pPr>
      <w:r w:rsidRPr="008647AE">
        <w:rPr>
          <w:rFonts w:asciiTheme="majorHAnsi" w:hAnsiTheme="majorHAnsi" w:cstheme="majorHAnsi"/>
        </w:rPr>
        <w:t>Nombre y número de teléfono del responsable del equipo.</w:t>
      </w:r>
    </w:p>
    <w:p w:rsidR="00294DEB" w:rsidRPr="008647AE" w:rsidRDefault="00291A84" w:rsidP="00294DEB">
      <w:pPr>
        <w:numPr>
          <w:ilvl w:val="0"/>
          <w:numId w:val="16"/>
        </w:numPr>
        <w:spacing w:after="120"/>
        <w:ind w:left="0" w:firstLine="0"/>
        <w:rPr>
          <w:rFonts w:asciiTheme="majorHAnsi" w:hAnsiTheme="majorHAnsi" w:cstheme="majorHAnsi"/>
        </w:rPr>
      </w:pPr>
      <w:r w:rsidRPr="008647AE">
        <w:rPr>
          <w:rFonts w:asciiTheme="majorHAnsi" w:hAnsiTheme="majorHAnsi" w:cstheme="majorHAnsi"/>
        </w:rPr>
        <w:t>Resguardo de la tra</w:t>
      </w:r>
      <w:r w:rsidR="00294DEB" w:rsidRPr="008647AE">
        <w:rPr>
          <w:rFonts w:asciiTheme="majorHAnsi" w:hAnsiTheme="majorHAnsi" w:cstheme="majorHAnsi"/>
        </w:rPr>
        <w:t>n</w:t>
      </w:r>
      <w:r w:rsidRPr="008647AE">
        <w:rPr>
          <w:rFonts w:asciiTheme="majorHAnsi" w:hAnsiTheme="majorHAnsi" w:cstheme="majorHAnsi"/>
        </w:rPr>
        <w:t>s</w:t>
      </w:r>
      <w:r w:rsidR="00294DEB" w:rsidRPr="008647AE">
        <w:rPr>
          <w:rFonts w:asciiTheme="majorHAnsi" w:hAnsiTheme="majorHAnsi" w:cstheme="majorHAnsi"/>
        </w:rPr>
        <w:t>ferencia</w:t>
      </w:r>
    </w:p>
    <w:p w:rsidR="00294DEB" w:rsidRPr="008647AE" w:rsidRDefault="00294DEB" w:rsidP="00294DEB">
      <w:pPr>
        <w:pStyle w:val="NormalWeb"/>
        <w:spacing w:before="0" w:beforeAutospacing="0" w:after="120" w:afterAutospacing="0"/>
        <w:rPr>
          <w:rFonts w:asciiTheme="majorHAnsi" w:hAnsiTheme="majorHAnsi" w:cstheme="majorHAnsi"/>
        </w:rPr>
      </w:pPr>
      <w:r w:rsidRPr="008647AE">
        <w:rPr>
          <w:rFonts w:asciiTheme="majorHAnsi" w:hAnsiTheme="majorHAnsi" w:cstheme="majorHAnsi"/>
        </w:rPr>
        <w:t>3. Recibirás confirmación del C. B. As Pontes de la inscripción.</w:t>
      </w:r>
    </w:p>
    <w:p w:rsidR="00294DEB" w:rsidRPr="00E132F0" w:rsidRDefault="00294DEB" w:rsidP="00294DEB">
      <w:pPr>
        <w:pStyle w:val="NormalWeb"/>
        <w:spacing w:before="0" w:beforeAutospacing="0" w:after="120" w:afterAutospacing="0"/>
        <w:rPr>
          <w:rFonts w:asciiTheme="majorHAnsi" w:hAnsiTheme="majorHAnsi" w:cstheme="majorHAnsi"/>
          <w:b/>
          <w:color w:val="FF0000"/>
        </w:rPr>
      </w:pPr>
      <w:r w:rsidRPr="00E132F0">
        <w:rPr>
          <w:rFonts w:asciiTheme="majorHAnsi" w:hAnsiTheme="majorHAnsi" w:cstheme="majorHAnsi"/>
          <w:b/>
          <w:color w:val="FF0000"/>
        </w:rPr>
        <w:t xml:space="preserve">IMPORTANTE: Plazo de inscripción hasta el </w:t>
      </w:r>
      <w:r w:rsidR="00291A84" w:rsidRPr="00E132F0">
        <w:rPr>
          <w:rFonts w:asciiTheme="majorHAnsi" w:hAnsiTheme="majorHAnsi" w:cstheme="majorHAnsi"/>
          <w:b/>
          <w:color w:val="FF0000"/>
        </w:rPr>
        <w:t>12</w:t>
      </w:r>
      <w:r w:rsidRPr="00E132F0">
        <w:rPr>
          <w:rFonts w:asciiTheme="majorHAnsi" w:hAnsiTheme="majorHAnsi" w:cstheme="majorHAnsi"/>
          <w:b/>
          <w:color w:val="FF0000"/>
        </w:rPr>
        <w:t xml:space="preserve"> de julio.</w:t>
      </w:r>
    </w:p>
    <w:p w:rsidR="00291A84" w:rsidRPr="008647AE" w:rsidRDefault="00291A84" w:rsidP="00294DEB">
      <w:pPr>
        <w:pStyle w:val="NormalWeb"/>
        <w:spacing w:before="0" w:beforeAutospacing="0" w:after="120" w:afterAutospacing="0"/>
        <w:rPr>
          <w:rFonts w:asciiTheme="majorHAnsi" w:hAnsiTheme="majorHAnsi" w:cstheme="majorHAnsi"/>
        </w:rPr>
      </w:pPr>
    </w:p>
    <w:sectPr w:rsidR="00291A84" w:rsidRPr="008647AE" w:rsidSect="0048637D">
      <w:pgSz w:w="11900" w:h="16840"/>
      <w:pgMar w:top="426" w:right="701" w:bottom="426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6CB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F1A6D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2A002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FC6E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F2869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B3449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A2A5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2ACC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E322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9A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7B8E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CA60A1"/>
    <w:multiLevelType w:val="hybridMultilevel"/>
    <w:tmpl w:val="D952D8D4"/>
    <w:lvl w:ilvl="0" w:tplc="FEB61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423DB"/>
    <w:multiLevelType w:val="hybridMultilevel"/>
    <w:tmpl w:val="F2788900"/>
    <w:lvl w:ilvl="0" w:tplc="B9A6A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9115C"/>
    <w:multiLevelType w:val="hybridMultilevel"/>
    <w:tmpl w:val="C306419E"/>
    <w:lvl w:ilvl="0" w:tplc="AE3827A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>
    <w:nsid w:val="53EC52E3"/>
    <w:multiLevelType w:val="hybridMultilevel"/>
    <w:tmpl w:val="85CC4898"/>
    <w:lvl w:ilvl="0" w:tplc="EFC62F6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>
    <w:nsid w:val="5B8F533C"/>
    <w:multiLevelType w:val="multilevel"/>
    <w:tmpl w:val="E52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5350B0"/>
    <w:multiLevelType w:val="hybridMultilevel"/>
    <w:tmpl w:val="7EF870B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344663F"/>
    <w:multiLevelType w:val="hybridMultilevel"/>
    <w:tmpl w:val="9CCE1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41D3F"/>
    <w:multiLevelType w:val="hybridMultilevel"/>
    <w:tmpl w:val="F2D45D5A"/>
    <w:lvl w:ilvl="0" w:tplc="21A40A7E">
      <w:start w:val="2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  <w:num w:numId="14">
    <w:abstractNumId w:val="14"/>
  </w:num>
  <w:num w:numId="15">
    <w:abstractNumId w:val="17"/>
  </w:num>
  <w:num w:numId="16">
    <w:abstractNumId w:val="15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7F"/>
    <w:rsid w:val="0007557F"/>
    <w:rsid w:val="00091F8C"/>
    <w:rsid w:val="001874EB"/>
    <w:rsid w:val="00265955"/>
    <w:rsid w:val="00291A84"/>
    <w:rsid w:val="00294DEB"/>
    <w:rsid w:val="002B075D"/>
    <w:rsid w:val="002D2000"/>
    <w:rsid w:val="002F69BD"/>
    <w:rsid w:val="003113EA"/>
    <w:rsid w:val="00351725"/>
    <w:rsid w:val="003F53F5"/>
    <w:rsid w:val="004555B0"/>
    <w:rsid w:val="0048637D"/>
    <w:rsid w:val="004C2A6B"/>
    <w:rsid w:val="00536F8F"/>
    <w:rsid w:val="00573AAD"/>
    <w:rsid w:val="005B46B7"/>
    <w:rsid w:val="005D49FC"/>
    <w:rsid w:val="006A794F"/>
    <w:rsid w:val="00771698"/>
    <w:rsid w:val="00841C10"/>
    <w:rsid w:val="008647AE"/>
    <w:rsid w:val="0087685B"/>
    <w:rsid w:val="00932777"/>
    <w:rsid w:val="00942497"/>
    <w:rsid w:val="009E6639"/>
    <w:rsid w:val="00AA143B"/>
    <w:rsid w:val="00B414FB"/>
    <w:rsid w:val="00B640B5"/>
    <w:rsid w:val="00B714B6"/>
    <w:rsid w:val="00BB0EA0"/>
    <w:rsid w:val="00BD0251"/>
    <w:rsid w:val="00CB2A8B"/>
    <w:rsid w:val="00D033F0"/>
    <w:rsid w:val="00D66EC2"/>
    <w:rsid w:val="00E132F0"/>
    <w:rsid w:val="00F177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55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49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4DE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nfasis">
    <w:name w:val="Emphasis"/>
    <w:basedOn w:val="Fuentedeprrafopredeter"/>
    <w:uiPriority w:val="20"/>
    <w:qFormat/>
    <w:rsid w:val="00294DEB"/>
    <w:rPr>
      <w:i/>
      <w:iCs/>
    </w:rPr>
  </w:style>
  <w:style w:type="character" w:styleId="Textoennegrita">
    <w:name w:val="Strong"/>
    <w:basedOn w:val="Fuentedeprrafopredeter"/>
    <w:uiPriority w:val="22"/>
    <w:qFormat/>
    <w:rsid w:val="00294DEB"/>
    <w:rPr>
      <w:b/>
      <w:bCs/>
    </w:rPr>
  </w:style>
  <w:style w:type="character" w:customStyle="1" w:styleId="apple-converted-space">
    <w:name w:val="apple-converted-space"/>
    <w:basedOn w:val="Fuentedeprrafopredeter"/>
    <w:rsid w:val="00294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55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49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4DE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nfasis">
    <w:name w:val="Emphasis"/>
    <w:basedOn w:val="Fuentedeprrafopredeter"/>
    <w:uiPriority w:val="20"/>
    <w:qFormat/>
    <w:rsid w:val="00294DEB"/>
    <w:rPr>
      <w:i/>
      <w:iCs/>
    </w:rPr>
  </w:style>
  <w:style w:type="character" w:styleId="Textoennegrita">
    <w:name w:val="Strong"/>
    <w:basedOn w:val="Fuentedeprrafopredeter"/>
    <w:uiPriority w:val="22"/>
    <w:qFormat/>
    <w:rsid w:val="00294DEB"/>
    <w:rPr>
      <w:b/>
      <w:bCs/>
    </w:rPr>
  </w:style>
  <w:style w:type="character" w:customStyle="1" w:styleId="apple-converted-space">
    <w:name w:val="apple-converted-space"/>
    <w:basedOn w:val="Fuentedeprrafopredeter"/>
    <w:rsid w:val="0029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baspontes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Galmán Gómez</dc:creator>
  <cp:lastModifiedBy>Usuario</cp:lastModifiedBy>
  <cp:revision>4</cp:revision>
  <dcterms:created xsi:type="dcterms:W3CDTF">2017-06-18T18:50:00Z</dcterms:created>
  <dcterms:modified xsi:type="dcterms:W3CDTF">2017-06-18T19:28:00Z</dcterms:modified>
</cp:coreProperties>
</file>